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68" w:rsidRDefault="00823F68" w:rsidP="00D67F8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00E7E" w:rsidRPr="00D67F88" w:rsidRDefault="00D67F88" w:rsidP="00D67F88">
      <w:pPr>
        <w:jc w:val="center"/>
        <w:rPr>
          <w:b/>
          <w:sz w:val="32"/>
          <w:szCs w:val="32"/>
        </w:rPr>
      </w:pPr>
      <w:r w:rsidRPr="00D67F88">
        <w:rPr>
          <w:b/>
          <w:sz w:val="32"/>
          <w:szCs w:val="32"/>
        </w:rPr>
        <w:t>Plan postępowań o udzielenie zamówień publicznych na 2017 rok.</w:t>
      </w:r>
    </w:p>
    <w:p w:rsidR="00D67F88" w:rsidRDefault="00D67F88"/>
    <w:p w:rsidR="00D67F88" w:rsidRPr="00D67F88" w:rsidRDefault="00D67F88">
      <w:pPr>
        <w:rPr>
          <w:sz w:val="24"/>
          <w:szCs w:val="24"/>
        </w:rPr>
      </w:pPr>
      <w:r w:rsidRPr="00D67F88">
        <w:rPr>
          <w:sz w:val="24"/>
          <w:szCs w:val="24"/>
        </w:rPr>
        <w:t xml:space="preserve">Powiatowy Urząd Pracy w Raciborzu, zgodnie z art.13a ustawy z dnia 29 stycznia 2004r. Prawo zamówień publicznych (tj. Dz.U. z 2015 r. poz.2164 z </w:t>
      </w:r>
      <w:proofErr w:type="spellStart"/>
      <w:r w:rsidRPr="00D67F88">
        <w:rPr>
          <w:sz w:val="24"/>
          <w:szCs w:val="24"/>
        </w:rPr>
        <w:t>późn</w:t>
      </w:r>
      <w:proofErr w:type="spellEnd"/>
      <w:r w:rsidRPr="00D67F88">
        <w:rPr>
          <w:sz w:val="24"/>
          <w:szCs w:val="24"/>
        </w:rPr>
        <w:t>. zm.</w:t>
      </w:r>
      <w:r>
        <w:rPr>
          <w:sz w:val="24"/>
          <w:szCs w:val="24"/>
        </w:rPr>
        <w:t>) , przedstawia plan postępowań o udzielenie zamówień ,  jakie przewiduje przeprowadzić w 2017r.</w:t>
      </w:r>
    </w:p>
    <w:p w:rsidR="00D67F88" w:rsidRDefault="00D67F88"/>
    <w:p w:rsidR="00D67F88" w:rsidRDefault="00D67F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1994"/>
        <w:gridCol w:w="2670"/>
        <w:gridCol w:w="2333"/>
        <w:gridCol w:w="2333"/>
      </w:tblGrid>
      <w:tr w:rsidR="00D67F88" w:rsidTr="007C1F29">
        <w:tc>
          <w:tcPr>
            <w:tcW w:w="704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Lp.</w:t>
            </w:r>
          </w:p>
        </w:tc>
        <w:tc>
          <w:tcPr>
            <w:tcW w:w="3960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Przedmiot zamówienia</w:t>
            </w:r>
          </w:p>
        </w:tc>
        <w:tc>
          <w:tcPr>
            <w:tcW w:w="1994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Rodzaj zamówienia                 (roboty budowlane, dostawy, usługi)</w:t>
            </w:r>
          </w:p>
        </w:tc>
        <w:tc>
          <w:tcPr>
            <w:tcW w:w="2670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Przewidywany tryb               lub inna procedura udzielenia zamówienia</w:t>
            </w:r>
          </w:p>
        </w:tc>
        <w:tc>
          <w:tcPr>
            <w:tcW w:w="2333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Orientacyjna wartość zamówienia</w:t>
            </w:r>
          </w:p>
        </w:tc>
        <w:tc>
          <w:tcPr>
            <w:tcW w:w="2333" w:type="dxa"/>
          </w:tcPr>
          <w:p w:rsidR="00D67F88" w:rsidRPr="00D67F88" w:rsidRDefault="00D67F88" w:rsidP="005264DB">
            <w:pPr>
              <w:rPr>
                <w:b/>
              </w:rPr>
            </w:pPr>
            <w:r w:rsidRPr="00D67F88">
              <w:rPr>
                <w:b/>
              </w:rPr>
              <w:t>Przewidywany termin wszczęcia postępowania w ujęciu kwartalnym</w:t>
            </w:r>
          </w:p>
        </w:tc>
      </w:tr>
      <w:tr w:rsidR="00D67F88" w:rsidTr="007C1F29">
        <w:trPr>
          <w:trHeight w:val="1286"/>
        </w:trPr>
        <w:tc>
          <w:tcPr>
            <w:tcW w:w="704" w:type="dxa"/>
          </w:tcPr>
          <w:p w:rsidR="00D67F88" w:rsidRDefault="00D67F88" w:rsidP="00D67F8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D67F88" w:rsidRDefault="00D67F88" w:rsidP="005264DB">
            <w:r>
              <w:t xml:space="preserve">Usługa świadczenia działań aktywizacyjnych dla 30 osób bezrobotnych powyżej 50 roku życia </w:t>
            </w:r>
            <w:r w:rsidR="00FC61EE">
              <w:t xml:space="preserve">                </w:t>
            </w:r>
            <w:r>
              <w:t>z ustalonym II</w:t>
            </w:r>
            <w:r w:rsidR="00FC61EE">
              <w:t xml:space="preserve"> profilem pomocy</w:t>
            </w:r>
          </w:p>
        </w:tc>
        <w:tc>
          <w:tcPr>
            <w:tcW w:w="1994" w:type="dxa"/>
          </w:tcPr>
          <w:p w:rsidR="00D67F88" w:rsidRDefault="007C1F29" w:rsidP="005264DB">
            <w:r>
              <w:t xml:space="preserve">           usługa</w:t>
            </w:r>
          </w:p>
        </w:tc>
        <w:tc>
          <w:tcPr>
            <w:tcW w:w="2670" w:type="dxa"/>
          </w:tcPr>
          <w:p w:rsidR="00D67F88" w:rsidRDefault="007C1F29" w:rsidP="005264DB">
            <w:r>
              <w:t xml:space="preserve">  przetarg   nieograniczony</w:t>
            </w:r>
          </w:p>
        </w:tc>
        <w:tc>
          <w:tcPr>
            <w:tcW w:w="2333" w:type="dxa"/>
          </w:tcPr>
          <w:p w:rsidR="00D67F88" w:rsidRDefault="007C1F29" w:rsidP="005264DB">
            <w:r>
              <w:t xml:space="preserve">        180 858,00</w:t>
            </w:r>
          </w:p>
        </w:tc>
        <w:tc>
          <w:tcPr>
            <w:tcW w:w="2333" w:type="dxa"/>
          </w:tcPr>
          <w:p w:rsidR="00D67F88" w:rsidRDefault="007C1F29" w:rsidP="005264DB">
            <w:r>
              <w:t xml:space="preserve">                  I </w:t>
            </w:r>
          </w:p>
        </w:tc>
      </w:tr>
      <w:tr w:rsidR="00D67F88" w:rsidTr="007C1F29">
        <w:tc>
          <w:tcPr>
            <w:tcW w:w="704" w:type="dxa"/>
          </w:tcPr>
          <w:p w:rsidR="00D67F88" w:rsidRDefault="00FC61EE" w:rsidP="005264DB">
            <w:r>
              <w:t xml:space="preserve">      2.</w:t>
            </w:r>
          </w:p>
        </w:tc>
        <w:tc>
          <w:tcPr>
            <w:tcW w:w="3960" w:type="dxa"/>
          </w:tcPr>
          <w:p w:rsidR="00D67F88" w:rsidRDefault="007C1F29" w:rsidP="005264DB">
            <w:r>
              <w:t>Świadczenie usług pocztowych                           w obrocie krajowym i zagranicznym</w:t>
            </w:r>
          </w:p>
        </w:tc>
        <w:tc>
          <w:tcPr>
            <w:tcW w:w="1994" w:type="dxa"/>
          </w:tcPr>
          <w:p w:rsidR="00D67F88" w:rsidRDefault="007C1F29" w:rsidP="005264DB">
            <w:r>
              <w:t xml:space="preserve">         usługa</w:t>
            </w:r>
          </w:p>
        </w:tc>
        <w:tc>
          <w:tcPr>
            <w:tcW w:w="2670" w:type="dxa"/>
          </w:tcPr>
          <w:p w:rsidR="00D67F88" w:rsidRDefault="007C1F29" w:rsidP="005264DB">
            <w:r>
              <w:t xml:space="preserve"> przetarg   nieograniczony</w:t>
            </w:r>
          </w:p>
        </w:tc>
        <w:tc>
          <w:tcPr>
            <w:tcW w:w="2333" w:type="dxa"/>
          </w:tcPr>
          <w:p w:rsidR="00D67F88" w:rsidRDefault="007C1F29" w:rsidP="005264DB">
            <w:r>
              <w:t xml:space="preserve">       </w:t>
            </w:r>
            <w:r w:rsidR="00B8508C">
              <w:t>126</w:t>
            </w:r>
            <w:r>
              <w:t>.000,00</w:t>
            </w:r>
          </w:p>
        </w:tc>
        <w:tc>
          <w:tcPr>
            <w:tcW w:w="2333" w:type="dxa"/>
          </w:tcPr>
          <w:p w:rsidR="00D67F88" w:rsidRDefault="007C1F29" w:rsidP="005264DB">
            <w:r>
              <w:t xml:space="preserve">                IV</w:t>
            </w:r>
          </w:p>
        </w:tc>
      </w:tr>
    </w:tbl>
    <w:p w:rsidR="00D67F88" w:rsidRDefault="00D67F88"/>
    <w:p w:rsidR="000F36B5" w:rsidRDefault="000F36B5"/>
    <w:p w:rsidR="000F36B5" w:rsidRDefault="000F36B5"/>
    <w:p w:rsidR="000F36B5" w:rsidRDefault="000F36B5">
      <w:r>
        <w:t>Racibórz, dnia 31.01.2017r.</w:t>
      </w:r>
    </w:p>
    <w:sectPr w:rsidR="000F36B5" w:rsidSect="00D67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96A"/>
    <w:multiLevelType w:val="hybridMultilevel"/>
    <w:tmpl w:val="5BB6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8"/>
    <w:rsid w:val="000F36B5"/>
    <w:rsid w:val="007C1F29"/>
    <w:rsid w:val="00800E7E"/>
    <w:rsid w:val="00823F68"/>
    <w:rsid w:val="009E62FA"/>
    <w:rsid w:val="00B8508C"/>
    <w:rsid w:val="00D67F88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E16BA-4279-4AAC-ABB9-4129E5D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Iwona Jędrzejkowska-Puka</cp:lastModifiedBy>
  <cp:revision>2</cp:revision>
  <cp:lastPrinted>2017-02-01T07:26:00Z</cp:lastPrinted>
  <dcterms:created xsi:type="dcterms:W3CDTF">2017-02-02T08:42:00Z</dcterms:created>
  <dcterms:modified xsi:type="dcterms:W3CDTF">2017-02-02T08:42:00Z</dcterms:modified>
</cp:coreProperties>
</file>